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EA" w:rsidRPr="004B51EA" w:rsidRDefault="004B51EA" w:rsidP="004B51EA">
      <w:pPr>
        <w:pStyle w:val="msobodytext4"/>
        <w:widowControl w:val="0"/>
        <w:spacing w:line="360" w:lineRule="auto"/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</w:pPr>
      <w:r w:rsidRPr="004B51EA">
        <w:rPr>
          <w:rFonts w:ascii="Times New Roman" w:hAnsi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-461011</wp:posOffset>
            </wp:positionV>
            <wp:extent cx="2762250" cy="1933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1EA"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  <w:t>ПРАВА РЕБЕНКА</w:t>
      </w:r>
    </w:p>
    <w:p w:rsidR="004B51EA" w:rsidRPr="003773B2" w:rsidRDefault="004B51EA" w:rsidP="004B51EA">
      <w:pPr>
        <w:pStyle w:val="a7"/>
      </w:pPr>
      <w:r w:rsidRPr="003773B2">
        <w:t xml:space="preserve">* Ребёнок имеет право на семью.  </w:t>
      </w:r>
    </w:p>
    <w:p w:rsidR="004B51EA" w:rsidRPr="003773B2" w:rsidRDefault="004B51EA" w:rsidP="004B51EA">
      <w:pPr>
        <w:pStyle w:val="a7"/>
      </w:pPr>
      <w:r w:rsidRPr="003773B2">
        <w:t xml:space="preserve">* Ребёнок имеет право на заботу и защиту со стороны государства., если нет временной или постоянной защиты со стороны родителей.   </w:t>
      </w:r>
    </w:p>
    <w:p w:rsidR="004B51EA" w:rsidRPr="003773B2" w:rsidRDefault="004B51EA" w:rsidP="004B51EA">
      <w:pPr>
        <w:pStyle w:val="a7"/>
      </w:pPr>
      <w:r w:rsidRPr="003773B2">
        <w:t>* Ребёнок имеет право посещать школу и учиться.</w:t>
      </w:r>
    </w:p>
    <w:p w:rsidR="004B51EA" w:rsidRPr="003773B2" w:rsidRDefault="004B51EA" w:rsidP="004B51EA">
      <w:pPr>
        <w:pStyle w:val="a7"/>
      </w:pPr>
      <w:r w:rsidRPr="003773B2">
        <w:t>* Ребёнок имеет право на равенство, на свободное выражение своих мыслей.</w:t>
      </w:r>
    </w:p>
    <w:p w:rsidR="004B51EA" w:rsidRPr="003773B2" w:rsidRDefault="004B51EA" w:rsidP="004B51EA">
      <w:pPr>
        <w:pStyle w:val="a7"/>
      </w:pPr>
      <w:r w:rsidRPr="003773B2">
        <w:t>* Ребёнок имеет право на собственное мнение.</w:t>
      </w:r>
    </w:p>
    <w:p w:rsidR="004B51EA" w:rsidRPr="003773B2" w:rsidRDefault="004B51EA" w:rsidP="004B51EA">
      <w:pPr>
        <w:pStyle w:val="a7"/>
      </w:pPr>
      <w:r w:rsidRPr="003773B2">
        <w:t>* Ребёнок имеет право на имя и гражданство.</w:t>
      </w:r>
    </w:p>
    <w:p w:rsidR="004B51EA" w:rsidRPr="003773B2" w:rsidRDefault="004B51EA" w:rsidP="004B51EA">
      <w:pPr>
        <w:pStyle w:val="a7"/>
      </w:pPr>
      <w:r w:rsidRPr="003773B2">
        <w:t>* Ребёнок имеет право на получение информации.</w:t>
      </w:r>
    </w:p>
    <w:p w:rsidR="004B51EA" w:rsidRPr="003773B2" w:rsidRDefault="004B51EA" w:rsidP="004B51EA">
      <w:pPr>
        <w:pStyle w:val="a7"/>
      </w:pPr>
      <w:r w:rsidRPr="003773B2">
        <w:t>* Ребёнок имеет право на защиту   от насилия и жестокого обращения.</w:t>
      </w:r>
    </w:p>
    <w:p w:rsidR="004B51EA" w:rsidRPr="003773B2" w:rsidRDefault="004B51EA" w:rsidP="004B51EA">
      <w:pPr>
        <w:pStyle w:val="a7"/>
      </w:pPr>
      <w:r w:rsidRPr="003773B2">
        <w:t>*  Ребёнок имеет право на медицинское обслуживание.</w:t>
      </w:r>
    </w:p>
    <w:p w:rsidR="004B51EA" w:rsidRPr="004B51EA" w:rsidRDefault="004B51EA" w:rsidP="004B51EA">
      <w:pPr>
        <w:pStyle w:val="a7"/>
        <w:rPr>
          <w:color w:val="0070C0"/>
        </w:rPr>
      </w:pPr>
    </w:p>
    <w:p w:rsidR="004B51EA" w:rsidRDefault="004B51E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2442942" cy="1962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42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1EA" w:rsidRDefault="004B51EA"/>
    <w:p w:rsidR="004B51EA" w:rsidRDefault="004B51EA"/>
    <w:p w:rsidR="004B51EA" w:rsidRDefault="004B51EA"/>
    <w:p w:rsidR="004B51EA" w:rsidRDefault="004B51EA"/>
    <w:p w:rsidR="004B51EA" w:rsidRDefault="004B51EA"/>
    <w:p w:rsidR="004B51EA" w:rsidRDefault="004B51EA"/>
    <w:p w:rsidR="004B51EA" w:rsidRDefault="004B51EA"/>
    <w:p w:rsidR="004B51EA" w:rsidRDefault="004B51EA" w:rsidP="004B51EA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color w:val="FF0000"/>
          <w:kern w:val="28"/>
          <w:sz w:val="36"/>
          <w:szCs w:val="32"/>
          <w:lang w:eastAsia="ru-RU"/>
          <w14:cntxtAlts/>
        </w:rPr>
      </w:pPr>
      <w:r>
        <w:rPr>
          <w:rFonts w:ascii="Book Antiqua" w:eastAsia="Times New Roman" w:hAnsi="Book Antiqua" w:cs="Times New Roman"/>
          <w:noProof/>
          <w:color w:val="000000"/>
          <w:kern w:val="28"/>
          <w:sz w:val="19"/>
          <w:szCs w:val="19"/>
          <w:lang w:eastAsia="ru-RU"/>
          <w14:cntxtAlts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-489585</wp:posOffset>
            </wp:positionV>
            <wp:extent cx="3095625" cy="1174750"/>
            <wp:effectExtent l="0" t="0" r="9525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B51EA">
        <w:rPr>
          <w:rFonts w:ascii="Book Antiqua" w:eastAsia="Times New Roman" w:hAnsi="Book Antiqua" w:cs="Times New Roman"/>
          <w:b/>
          <w:smallCaps/>
          <w:color w:val="FF0000"/>
          <w:kern w:val="28"/>
          <w:sz w:val="36"/>
          <w:szCs w:val="32"/>
          <w:lang w:eastAsia="ru-RU"/>
          <w14:cntxtAlts/>
        </w:rPr>
        <w:t>Декларация прав ребёнка</w:t>
      </w:r>
    </w:p>
    <w:p w:rsidR="004B51EA" w:rsidRPr="004B51EA" w:rsidRDefault="004B51EA" w:rsidP="004B51EA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color w:val="FF0000"/>
          <w:kern w:val="28"/>
          <w:sz w:val="36"/>
          <w:szCs w:val="32"/>
          <w:lang w:eastAsia="ru-RU"/>
          <w14:cntxtAlts/>
        </w:rPr>
      </w:pPr>
      <w:r>
        <w:rPr>
          <w:rFonts w:ascii="Book Antiqua" w:eastAsia="Times New Roman" w:hAnsi="Book Antiqua" w:cs="Times New Roman"/>
          <w:b/>
          <w:smallCaps/>
          <w:noProof/>
          <w:color w:val="FF0000"/>
          <w:kern w:val="28"/>
          <w:sz w:val="36"/>
          <w:szCs w:val="32"/>
          <w:lang w:eastAsia="ru-RU"/>
          <w14:cntxtAlts/>
        </w:rPr>
        <w:drawing>
          <wp:inline distT="0" distB="0" distL="0" distR="0" wp14:anchorId="3355A3EE" wp14:editId="777EAE56">
            <wp:extent cx="683260" cy="9144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b/>
          <w:bCs/>
          <w:color w:val="000099"/>
          <w:kern w:val="28"/>
          <w:sz w:val="24"/>
          <w:szCs w:val="24"/>
          <w:lang w:eastAsia="ru-RU"/>
          <w14:cntxtAlts/>
        </w:rPr>
        <w:t xml:space="preserve">  </w:t>
      </w:r>
      <w:r w:rsidRPr="004B51EA">
        <w:rPr>
          <w:rFonts w:ascii="Garamond" w:eastAsia="Times New Roman" w:hAnsi="Garamond" w:cs="Times New Roman"/>
          <w:b/>
          <w:bCs/>
          <w:color w:val="000099"/>
          <w:kern w:val="28"/>
          <w:sz w:val="24"/>
          <w:szCs w:val="24"/>
          <w:lang w:eastAsia="ru-RU"/>
          <w14:cntxtAlts/>
        </w:rPr>
        <w:t>это свод прав детей</w:t>
      </w:r>
    </w:p>
    <w:p w:rsidR="004B51EA" w:rsidRPr="003773B2" w:rsidRDefault="004B51EA" w:rsidP="003773B2">
      <w:pPr>
        <w:pStyle w:val="a7"/>
        <w:jc w:val="center"/>
        <w:rPr>
          <w:b/>
          <w:color w:val="FF0000"/>
          <w:lang w:eastAsia="ru-RU"/>
        </w:rPr>
      </w:pPr>
      <w:r w:rsidRPr="003773B2">
        <w:rPr>
          <w:b/>
          <w:color w:val="FF0000"/>
          <w:lang w:eastAsia="ru-RU"/>
        </w:rPr>
        <w:t>Что я знаю об этом?</w:t>
      </w:r>
    </w:p>
    <w:p w:rsidR="004B51EA" w:rsidRPr="003773B2" w:rsidRDefault="004B51EA" w:rsidP="004B51EA">
      <w:pPr>
        <w:pStyle w:val="a7"/>
        <w:rPr>
          <w:lang w:eastAsia="ru-RU"/>
        </w:rPr>
      </w:pPr>
      <w:r w:rsidRPr="003773B2">
        <w:rPr>
          <w:lang w:eastAsia="ru-RU"/>
        </w:rPr>
        <w:t>Согласно Конвенции о правах ребёнка, ребёнок—это лицо, не достигшее 18 лет.</w:t>
      </w:r>
    </w:p>
    <w:p w:rsidR="004B51EA" w:rsidRPr="003773B2" w:rsidRDefault="004B51EA" w:rsidP="004B51EA">
      <w:pPr>
        <w:pStyle w:val="a7"/>
        <w:rPr>
          <w:lang w:eastAsia="ru-RU"/>
        </w:rPr>
      </w:pPr>
      <w:r w:rsidRPr="003773B2">
        <w:rPr>
          <w:lang w:eastAsia="ru-RU"/>
        </w:rPr>
        <w:t> В 1959 году ООН была принята Декларация прав ребёнка, которая сыграла большую роль в деле защиты детства.</w:t>
      </w:r>
    </w:p>
    <w:p w:rsidR="004B51EA" w:rsidRPr="003773B2" w:rsidRDefault="004B51EA" w:rsidP="004B51EA">
      <w:pPr>
        <w:pStyle w:val="a7"/>
        <w:rPr>
          <w:lang w:eastAsia="ru-RU"/>
        </w:rPr>
      </w:pPr>
      <w:r w:rsidRPr="003773B2">
        <w:rPr>
          <w:lang w:eastAsia="ru-RU"/>
        </w:rPr>
        <w:t>Декларация призывала к добру, справедливому отношению к детям.</w:t>
      </w:r>
    </w:p>
    <w:p w:rsidR="004B51EA" w:rsidRPr="003773B2" w:rsidRDefault="004B51EA" w:rsidP="004B51EA">
      <w:pPr>
        <w:pStyle w:val="a7"/>
        <w:rPr>
          <w:lang w:eastAsia="ru-RU"/>
        </w:rPr>
      </w:pPr>
      <w:r w:rsidRPr="003773B2">
        <w:rPr>
          <w:lang w:eastAsia="ru-RU"/>
        </w:rPr>
        <w:t>Документ имеет лишь рекомендательный характер, её нормы необязательны для исполнения.</w:t>
      </w:r>
    </w:p>
    <w:p w:rsidR="004B51EA" w:rsidRPr="003773B2" w:rsidRDefault="004B51EA" w:rsidP="004B51EA">
      <w:pPr>
        <w:pStyle w:val="a7"/>
        <w:rPr>
          <w:lang w:eastAsia="ru-RU"/>
        </w:rPr>
      </w:pPr>
      <w:r w:rsidRPr="003773B2">
        <w:rPr>
          <w:lang w:eastAsia="ru-RU"/>
        </w:rPr>
        <w:t>Дети во всём мире нуждаются в особой защите со стороны государства.</w:t>
      </w:r>
    </w:p>
    <w:p w:rsidR="004B51EA" w:rsidRPr="003773B2" w:rsidRDefault="004B51EA" w:rsidP="004B51EA">
      <w:pPr>
        <w:pStyle w:val="a7"/>
        <w:rPr>
          <w:lang w:eastAsia="ru-RU"/>
        </w:rPr>
      </w:pPr>
      <w:r w:rsidRPr="003773B2">
        <w:rPr>
          <w:lang w:eastAsia="ru-RU"/>
        </w:rPr>
        <w:t xml:space="preserve">20 ноября 1989 г. Генеральной          Ассамблеей ООН была принята Конвенция о правах ребёнка. </w:t>
      </w:r>
    </w:p>
    <w:p w:rsidR="004B51EA" w:rsidRPr="003773B2" w:rsidRDefault="004B51EA" w:rsidP="004B51EA">
      <w:pPr>
        <w:pStyle w:val="a7"/>
        <w:rPr>
          <w:lang w:eastAsia="ru-RU"/>
        </w:rPr>
      </w:pPr>
      <w:r w:rsidRPr="003773B2">
        <w:rPr>
          <w:lang w:eastAsia="ru-RU"/>
        </w:rPr>
        <w:t>Это правовой международный документ о законных правах и условиях существования детей.</w:t>
      </w:r>
    </w:p>
    <w:p w:rsidR="004B51EA" w:rsidRPr="004B51EA" w:rsidRDefault="004B51EA" w:rsidP="004B51EA">
      <w:pPr>
        <w:widowControl w:val="0"/>
        <w:spacing w:after="120" w:line="264" w:lineRule="auto"/>
        <w:jc w:val="center"/>
        <w:rPr>
          <w:rFonts w:eastAsia="Times New Roman" w:cs="Times New Roman"/>
          <w:bCs/>
          <w:color w:val="00B0F0"/>
          <w:kern w:val="28"/>
          <w:lang w:eastAsia="ru-RU"/>
          <w14:cntxtAlts/>
        </w:rPr>
      </w:pPr>
      <w:r>
        <w:rPr>
          <w:rFonts w:eastAsia="Times New Roman" w:cs="Times New Roman"/>
          <w:bCs/>
          <w:noProof/>
          <w:color w:val="00B0F0"/>
          <w:kern w:val="28"/>
          <w:lang w:eastAsia="ru-RU"/>
          <w14:cntxtAlts/>
        </w:rPr>
        <w:drawing>
          <wp:inline distT="0" distB="0" distL="0" distR="0" wp14:anchorId="589B1E00">
            <wp:extent cx="1009650" cy="101377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1EA" w:rsidRPr="003773B2" w:rsidRDefault="003773B2" w:rsidP="004B51EA">
      <w:pPr>
        <w:jc w:val="center"/>
        <w:rPr>
          <w:color w:val="0070C0"/>
          <w:sz w:val="24"/>
        </w:rPr>
      </w:pPr>
      <w:r>
        <w:rPr>
          <w:noProof/>
          <w:color w:val="0070C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443230</wp:posOffset>
            </wp:positionV>
            <wp:extent cx="2439353" cy="18764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3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EA" w:rsidRPr="004B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CA4AF35" wp14:editId="16698189">
                <wp:simplePos x="0" y="0"/>
                <wp:positionH relativeFrom="margin">
                  <wp:posOffset>8852535</wp:posOffset>
                </wp:positionH>
                <wp:positionV relativeFrom="paragraph">
                  <wp:posOffset>-508635</wp:posOffset>
                </wp:positionV>
                <wp:extent cx="666750" cy="504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1EA" w:rsidRPr="004B51EA" w:rsidRDefault="004B51EA" w:rsidP="004B51EA">
                            <w:pPr>
                              <w:widowControl w:val="0"/>
                              <w:rPr>
                                <w:color w:val="FF0000"/>
                                <w:sz w:val="56"/>
                                <w:szCs w:val="100"/>
                              </w:rPr>
                            </w:pPr>
                            <w:r w:rsidRPr="004B51EA">
                              <w:rPr>
                                <w:color w:val="FF0000"/>
                                <w:sz w:val="56"/>
                                <w:szCs w:val="100"/>
                                <w:lang w:val="en-US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4A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7.05pt;margin-top:-40.05pt;width:52.5pt;height:39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4B51EA" w:rsidRPr="004B51EA" w:rsidRDefault="004B51EA" w:rsidP="004B51EA">
                      <w:pPr>
                        <w:widowControl w:val="0"/>
                        <w:rPr>
                          <w:color w:val="FF0000"/>
                          <w:sz w:val="56"/>
                          <w:szCs w:val="100"/>
                        </w:rPr>
                      </w:pPr>
                      <w:r w:rsidRPr="004B51EA">
                        <w:rPr>
                          <w:color w:val="FF0000"/>
                          <w:sz w:val="56"/>
                          <w:szCs w:val="100"/>
                          <w:lang w:val="en-US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1EA">
        <w:rPr>
          <w:noProof/>
          <w:color w:val="0070C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-461010</wp:posOffset>
            </wp:positionV>
            <wp:extent cx="3057525" cy="12954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EA" w:rsidRPr="004B5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B51EA" w:rsidRPr="004B51E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"http://ds11.dobryanka-edu.ru/" </w:instrText>
      </w:r>
      <w:r w:rsidR="004B51EA" w:rsidRPr="004B5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B51EA" w:rsidRPr="004B51EA">
        <w:rPr>
          <w:b/>
          <w:color w:val="7030A0"/>
          <w:shd w:val="clear" w:color="auto" w:fill="FFFFFF"/>
          <w:lang w:eastAsia="ru-RU"/>
        </w:rPr>
        <w:t>М</w:t>
      </w:r>
      <w:r w:rsidR="004B51EA" w:rsidRPr="003773B2">
        <w:rPr>
          <w:b/>
          <w:color w:val="7030A0"/>
          <w:sz w:val="24"/>
          <w:shd w:val="clear" w:color="auto" w:fill="FFFFFF"/>
          <w:lang w:eastAsia="ru-RU"/>
        </w:rPr>
        <w:t>АДОУ «Центр развития ребенка «Детский сад №11 г. Добрянка»</w:t>
      </w:r>
    </w:p>
    <w:p w:rsidR="004B51EA" w:rsidRDefault="004B51EA" w:rsidP="004B51EA">
      <w:pPr>
        <w:jc w:val="center"/>
      </w:pPr>
      <w:r w:rsidRPr="004B5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51EA" w:rsidRDefault="004B51EA" w:rsidP="004B51EA">
      <w:pPr>
        <w:rPr>
          <w:noProof/>
          <w:lang w:eastAsia="ru-RU"/>
        </w:rPr>
      </w:pPr>
    </w:p>
    <w:p w:rsidR="004B51EA" w:rsidRDefault="004B51EA" w:rsidP="004B51EA">
      <w:pPr>
        <w:rPr>
          <w:noProof/>
          <w:lang w:eastAsia="ru-RU"/>
        </w:rPr>
      </w:pPr>
    </w:p>
    <w:p w:rsidR="004B51EA" w:rsidRDefault="004B51EA" w:rsidP="004B51EA">
      <w:pPr>
        <w:rPr>
          <w:noProof/>
          <w:lang w:eastAsia="ru-RU"/>
        </w:rPr>
      </w:pPr>
    </w:p>
    <w:p w:rsidR="004B51EA" w:rsidRDefault="004B51EA" w:rsidP="004B51EA">
      <w:pPr>
        <w:rPr>
          <w:noProof/>
          <w:lang w:eastAsia="ru-RU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13335</wp:posOffset>
            </wp:positionV>
            <wp:extent cx="2985135" cy="3040380"/>
            <wp:effectExtent l="0" t="0" r="571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3773B2" w:rsidRDefault="003773B2" w:rsidP="003773B2">
      <w:pPr>
        <w:rPr>
          <w:color w:val="0070C0"/>
        </w:rPr>
      </w:pPr>
    </w:p>
    <w:p w:rsidR="004B51EA" w:rsidRDefault="003773B2" w:rsidP="003773B2">
      <w:r>
        <w:t xml:space="preserve"> </w:t>
      </w:r>
    </w:p>
    <w:p w:rsidR="004B51EA" w:rsidRDefault="004B51EA" w:rsidP="004B51EA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-346710</wp:posOffset>
            </wp:positionV>
            <wp:extent cx="2686050" cy="71437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0" cy="727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-158114</wp:posOffset>
            </wp:positionH>
            <wp:positionV relativeFrom="paragraph">
              <wp:posOffset>-575310</wp:posOffset>
            </wp:positionV>
            <wp:extent cx="2952750" cy="1687365"/>
            <wp:effectExtent l="0" t="0" r="0" b="825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65" cy="1691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1EA" w:rsidRDefault="004B51EA" w:rsidP="004B51EA">
      <w:pPr>
        <w:widowControl w:val="0"/>
        <w:spacing w:after="120" w:line="264" w:lineRule="auto"/>
      </w:pPr>
    </w:p>
    <w:p w:rsidR="004B51EA" w:rsidRPr="003773B2" w:rsidRDefault="004B51EA" w:rsidP="004B51EA">
      <w:pPr>
        <w:widowControl w:val="0"/>
        <w:spacing w:after="120" w:line="264" w:lineRule="auto"/>
        <w:rPr>
          <w:rFonts w:eastAsia="Times New Roman" w:cs="Times New Roman"/>
          <w:bCs/>
          <w:kern w:val="28"/>
          <w:lang w:eastAsia="ru-RU"/>
          <w14:cntxtAlts/>
        </w:rPr>
      </w:pPr>
      <w:r w:rsidRPr="003773B2">
        <w:rPr>
          <w:rFonts w:eastAsia="Times New Roman" w:cs="Times New Roman"/>
          <w:bCs/>
          <w:kern w:val="28"/>
          <w:lang w:eastAsia="ru-RU"/>
          <w14:cntxtAlts/>
        </w:rPr>
        <w:t xml:space="preserve">На протяжении веков право     на жизнь, свободу и равенство было привилегией лишь части населения. Только в середине </w:t>
      </w:r>
      <w:r w:rsidRPr="003773B2">
        <w:rPr>
          <w:rFonts w:eastAsia="Times New Roman" w:cs="Times New Roman"/>
          <w:bCs/>
          <w:kern w:val="28"/>
          <w:lang w:val="en-US" w:eastAsia="ru-RU"/>
          <w14:cntxtAlts/>
        </w:rPr>
        <w:t>XX</w:t>
      </w:r>
      <w:r w:rsidRPr="003773B2">
        <w:rPr>
          <w:rFonts w:eastAsia="Times New Roman" w:cs="Times New Roman"/>
          <w:bCs/>
          <w:kern w:val="28"/>
          <w:lang w:eastAsia="ru-RU"/>
          <w14:cntxtAlts/>
        </w:rPr>
        <w:t xml:space="preserve"> века угроза фашизма показала необходимость провозгласить во всемирном масштабе право на жизнь, свободу и равенство как неотъемлемые качества, присущие каждому человеку. После создания Организации Объединённых наций в 1945 г. это стало возможно. Права человека должны охраняться властью и законом.                                        </w:t>
      </w:r>
    </w:p>
    <w:p w:rsidR="004B51EA" w:rsidRPr="003773B2" w:rsidRDefault="004B51EA" w:rsidP="004B51EA">
      <w:pPr>
        <w:widowControl w:val="0"/>
        <w:spacing w:after="120" w:line="264" w:lineRule="auto"/>
        <w:rPr>
          <w:rFonts w:eastAsia="Times New Roman" w:cs="Times New Roman"/>
          <w:kern w:val="28"/>
          <w:lang w:eastAsia="ru-RU"/>
          <w14:cntxtAlts/>
        </w:rPr>
      </w:pPr>
      <w:r w:rsidRPr="003773B2">
        <w:rPr>
          <w:rFonts w:eastAsia="Times New Roman" w:cs="Times New Roman"/>
          <w:bCs/>
          <w:kern w:val="28"/>
          <w:lang w:eastAsia="ru-RU"/>
          <w14:cntxtAlts/>
        </w:rPr>
        <w:t xml:space="preserve">  10 декабря 1948 г. ООН была принята </w:t>
      </w:r>
      <w:r w:rsidR="003773B2" w:rsidRPr="003773B2">
        <w:rPr>
          <w:rFonts w:eastAsia="Times New Roman" w:cs="Times New Roman"/>
          <w:bCs/>
          <w:kern w:val="28"/>
          <w:lang w:eastAsia="ru-RU"/>
          <w14:cntxtAlts/>
        </w:rPr>
        <w:t>Всеобщая декларация</w:t>
      </w:r>
      <w:r w:rsidRPr="003773B2">
        <w:rPr>
          <w:rFonts w:eastAsia="Times New Roman" w:cs="Times New Roman"/>
          <w:bCs/>
          <w:kern w:val="28"/>
          <w:lang w:eastAsia="ru-RU"/>
          <w14:cntxtAlts/>
        </w:rPr>
        <w:t xml:space="preserve"> прав человека. Впервые в истории человечества были определены и рекомендованы для всех стран главные права и свободы человека. В 1996 г. Наша страна была принята в Совет Европы. С этого года в России стали соблюдаться права и свободы человека согласно Всеобщей декларации прав человека</w:t>
      </w:r>
    </w:p>
    <w:p w:rsidR="004B51EA" w:rsidRDefault="004B51EA" w:rsidP="004B51EA">
      <w:r w:rsidRPr="004B51EA">
        <w:rPr>
          <w:noProof/>
          <w:color w:val="00B0F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6350</wp:posOffset>
            </wp:positionV>
            <wp:extent cx="1981200" cy="1262216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2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1EA" w:rsidRDefault="004B51EA" w:rsidP="004B51EA"/>
    <w:p w:rsidR="004B51EA" w:rsidRDefault="004B51EA" w:rsidP="004B51EA"/>
    <w:p w:rsidR="004B51EA" w:rsidRDefault="004B51EA" w:rsidP="004B51EA"/>
    <w:p w:rsidR="004B51EA" w:rsidRDefault="004B51EA" w:rsidP="004B51EA"/>
    <w:p w:rsidR="004B51EA" w:rsidRDefault="004B51EA" w:rsidP="004B51EA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-229870</wp:posOffset>
            </wp:positionV>
            <wp:extent cx="857250" cy="12954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-451485</wp:posOffset>
            </wp:positionV>
            <wp:extent cx="1371600" cy="914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-622935</wp:posOffset>
            </wp:positionV>
            <wp:extent cx="2956560" cy="1688465"/>
            <wp:effectExtent l="0" t="0" r="0" b="698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1EA" w:rsidRDefault="004B51EA" w:rsidP="004B51EA"/>
    <w:p w:rsidR="004B51EA" w:rsidRDefault="004B51EA" w:rsidP="004B51EA"/>
    <w:p w:rsidR="004B51EA" w:rsidRDefault="004B51EA" w:rsidP="004B51EA"/>
    <w:p w:rsidR="004B51EA" w:rsidRPr="003773B2" w:rsidRDefault="004B51EA" w:rsidP="004B51EA">
      <w:pPr>
        <w:widowControl w:val="0"/>
        <w:spacing w:after="80" w:line="240" w:lineRule="auto"/>
        <w:outlineLvl w:val="2"/>
        <w:rPr>
          <w:rFonts w:eastAsia="Times New Roman" w:cs="Times New Roman"/>
          <w:bCs/>
          <w:kern w:val="28"/>
          <w:szCs w:val="20"/>
          <w:lang w:eastAsia="ru-RU"/>
          <w14:cntxtAlts/>
        </w:rPr>
      </w:pPr>
      <w:r w:rsidRPr="003773B2">
        <w:rPr>
          <w:rFonts w:eastAsia="Times New Roman" w:cs="Times New Roman"/>
          <w:bCs/>
          <w:kern w:val="28"/>
          <w:szCs w:val="20"/>
          <w:lang w:eastAsia="ru-RU"/>
          <w14:cntxtAlts/>
        </w:rPr>
        <w:t xml:space="preserve">Наши дети родились в одной из самых больших стран мира России и с самого рождения получили право быть её полноправными гражданами. Во всех странах во все времена люди очень серьёзно относились к понятию ГРАЖДАНИН, а </w:t>
      </w:r>
      <w:r w:rsidR="003773B2" w:rsidRPr="003773B2">
        <w:rPr>
          <w:rFonts w:eastAsia="Times New Roman" w:cs="Times New Roman"/>
          <w:bCs/>
          <w:kern w:val="28"/>
          <w:szCs w:val="20"/>
          <w:lang w:eastAsia="ru-RU"/>
          <w14:cntxtAlts/>
        </w:rPr>
        <w:t>также</w:t>
      </w:r>
      <w:r w:rsidRPr="003773B2">
        <w:rPr>
          <w:rFonts w:eastAsia="Times New Roman" w:cs="Times New Roman"/>
          <w:bCs/>
          <w:kern w:val="28"/>
          <w:szCs w:val="20"/>
          <w:lang w:eastAsia="ru-RU"/>
          <w14:cntxtAlts/>
        </w:rPr>
        <w:t xml:space="preserve"> к его правам и обязанностям в государстве, где он родился.                     </w:t>
      </w:r>
    </w:p>
    <w:p w:rsidR="003773B2" w:rsidRDefault="004B51EA" w:rsidP="004B51EA">
      <w:pPr>
        <w:rPr>
          <w:color w:val="FF0000"/>
        </w:rPr>
      </w:pPr>
      <w:r w:rsidRPr="004B51EA">
        <w:rPr>
          <w:color w:val="FF0000"/>
        </w:rPr>
        <w:t xml:space="preserve">Права ребёнка установлены и гарантированы: </w:t>
      </w:r>
    </w:p>
    <w:p w:rsidR="004B51EA" w:rsidRPr="003773B2" w:rsidRDefault="004B51EA" w:rsidP="004B51EA">
      <w:pPr>
        <w:rPr>
          <w:b/>
        </w:rPr>
      </w:pPr>
      <w:bookmarkStart w:id="0" w:name="_GoBack"/>
      <w:bookmarkEnd w:id="0"/>
      <w:r w:rsidRPr="004B51EA">
        <w:rPr>
          <w:color w:val="FF0000"/>
        </w:rPr>
        <w:t xml:space="preserve">  </w:t>
      </w:r>
      <w:r w:rsidRPr="003773B2">
        <w:rPr>
          <w:b/>
        </w:rPr>
        <w:t>*Конвенцией о правах ребенка от 20 ноября 1989 года;                                               *Конституцией Российской Федерации;                                                                       *Семейным кодексом Российской Федерации;                                                                *Федеральным законом"Об основных гарантиях прав ребенка в Российской Федерации";                                                      *Федеральным законом "Об образовании"</w:t>
      </w:r>
    </w:p>
    <w:p w:rsidR="004B51EA" w:rsidRPr="004B51EA" w:rsidRDefault="004B51EA" w:rsidP="004B51EA">
      <w:pPr>
        <w:rPr>
          <w:b/>
          <w:color w:val="00B0F0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50800</wp:posOffset>
            </wp:positionV>
            <wp:extent cx="1542415" cy="1312406"/>
            <wp:effectExtent l="0" t="0" r="635" b="254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1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1EA" w:rsidRDefault="004B51EA" w:rsidP="004B51EA"/>
    <w:p w:rsidR="004B51EA" w:rsidRDefault="004B51EA" w:rsidP="004B51EA"/>
    <w:p w:rsidR="004B51EA" w:rsidRDefault="004B51EA" w:rsidP="004B51EA"/>
    <w:p w:rsidR="004B51EA" w:rsidRDefault="004B51EA" w:rsidP="004B51EA"/>
    <w:p w:rsidR="004B51EA" w:rsidRDefault="004B51EA" w:rsidP="004B51EA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-623570</wp:posOffset>
            </wp:positionV>
            <wp:extent cx="2956560" cy="16884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1EA" w:rsidRDefault="004B51EA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339090</wp:posOffset>
            </wp:positionV>
            <wp:extent cx="2516505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420" y="21560"/>
                <wp:lineTo x="21420" y="0"/>
                <wp:lineTo x="0" y="0"/>
              </wp:wrapPolygon>
            </wp:wrapTight>
            <wp:docPr id="30" name="Рисунок 30" descr="http://dou-dszatosibirsky.ru/files/incoming/images/novosti/11122018/1112201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-dszatosibirsky.ru/files/incoming/images/novosti/11122018/11122018-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1EA" w:rsidSect="004B51EA">
      <w:pgSz w:w="16838" w:h="11906" w:orient="landscape"/>
      <w:pgMar w:top="1701" w:right="1134" w:bottom="850" w:left="1134" w:header="708" w:footer="708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FB" w:rsidRDefault="00670CFB" w:rsidP="004B51EA">
      <w:pPr>
        <w:spacing w:after="0" w:line="240" w:lineRule="auto"/>
      </w:pPr>
      <w:r>
        <w:separator/>
      </w:r>
    </w:p>
  </w:endnote>
  <w:endnote w:type="continuationSeparator" w:id="0">
    <w:p w:rsidR="00670CFB" w:rsidRDefault="00670CFB" w:rsidP="004B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FB" w:rsidRDefault="00670CFB" w:rsidP="004B51EA">
      <w:pPr>
        <w:spacing w:after="0" w:line="240" w:lineRule="auto"/>
      </w:pPr>
      <w:r>
        <w:separator/>
      </w:r>
    </w:p>
  </w:footnote>
  <w:footnote w:type="continuationSeparator" w:id="0">
    <w:p w:rsidR="00670CFB" w:rsidRDefault="00670CFB" w:rsidP="004B5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5"/>
    <w:rsid w:val="003773B2"/>
    <w:rsid w:val="004B51EA"/>
    <w:rsid w:val="00670CFB"/>
    <w:rsid w:val="006C6E6A"/>
    <w:rsid w:val="008F3F45"/>
    <w:rsid w:val="009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CD92"/>
  <w15:chartTrackingRefBased/>
  <w15:docId w15:val="{A2B958E2-CAC5-48EF-8FC4-E2F28874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4B51EA"/>
    <w:pPr>
      <w:spacing w:after="0" w:line="540" w:lineRule="auto"/>
      <w:jc w:val="center"/>
    </w:pPr>
    <w:rPr>
      <w:rFonts w:ascii="Garamond" w:eastAsia="Times New Roman" w:hAnsi="Garamond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4B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1EA"/>
  </w:style>
  <w:style w:type="paragraph" w:styleId="a5">
    <w:name w:val="footer"/>
    <w:basedOn w:val="a"/>
    <w:link w:val="a6"/>
    <w:uiPriority w:val="99"/>
    <w:unhideWhenUsed/>
    <w:rsid w:val="004B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1EA"/>
  </w:style>
  <w:style w:type="paragraph" w:styleId="a7">
    <w:name w:val="No Spacing"/>
    <w:uiPriority w:val="1"/>
    <w:qFormat/>
    <w:rsid w:val="004B51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7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7FB6-2CB7-4881-B2D7-F5A3BDF5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448</Words>
  <Characters>2559</Characters>
  <Application>Microsoft Office Word</Application>
  <DocSecurity>0</DocSecurity>
  <Lines>21</Lines>
  <Paragraphs>6</Paragraphs>
  <ScaleCrop>false</ScaleCrop>
  <Company>diakov.net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5</cp:revision>
  <dcterms:created xsi:type="dcterms:W3CDTF">2019-11-19T11:23:00Z</dcterms:created>
  <dcterms:modified xsi:type="dcterms:W3CDTF">2019-11-19T13:09:00Z</dcterms:modified>
</cp:coreProperties>
</file>